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03/17/26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how to allocate responsibility to everyone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Identified relationships between tables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Show tables, primary keys, foreign keys, and relationships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Designed a simple wireframe for the login interface.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building the static frontend structure for the login page.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